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74F" w:rsidRDefault="0052374F" w:rsidP="0052374F">
      <w:pPr>
        <w:tabs>
          <w:tab w:val="center" w:pos="1701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74F" w:rsidRDefault="0052374F" w:rsidP="0052374F">
      <w:pPr>
        <w:tabs>
          <w:tab w:val="center" w:pos="1701"/>
        </w:tabs>
        <w:spacing w:after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tab/>
        <w:t xml:space="preserve">                        REPUBLIKA HRVATSKA</w:t>
      </w:r>
    </w:p>
    <w:p w:rsidR="0052374F" w:rsidRDefault="0052374F" w:rsidP="0052374F">
      <w:pPr>
        <w:tabs>
          <w:tab w:val="center" w:pos="1701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</w:rPr>
        <w:tab/>
        <w:t xml:space="preserve">               ŠIBENSKO - KNINSKA  ŽUPANIJA</w:t>
      </w:r>
    </w:p>
    <w:p w:rsidR="0052374F" w:rsidRDefault="0052374F" w:rsidP="0052374F">
      <w:pPr>
        <w:tabs>
          <w:tab w:val="center" w:pos="1701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             OPĆINA MURTER-KORNATI</w:t>
      </w:r>
    </w:p>
    <w:p w:rsidR="0052374F" w:rsidRDefault="0052374F" w:rsidP="0052374F">
      <w:pPr>
        <w:tabs>
          <w:tab w:val="center" w:pos="1701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                 OPĆINSKI NAČELNIK</w:t>
      </w:r>
    </w:p>
    <w:p w:rsidR="0052374F" w:rsidRDefault="0052374F" w:rsidP="0052374F">
      <w:pPr>
        <w:tabs>
          <w:tab w:val="center" w:pos="170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         </w:t>
      </w:r>
    </w:p>
    <w:p w:rsidR="0052374F" w:rsidRDefault="0052374F" w:rsidP="005237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8C0A69">
        <w:rPr>
          <w:rFonts w:ascii="Times New Roman" w:hAnsi="Times New Roman" w:cs="Times New Roman"/>
        </w:rPr>
        <w:t>024-02/26-01/07</w:t>
      </w:r>
    </w:p>
    <w:p w:rsidR="0052374F" w:rsidRDefault="008C0A69" w:rsidP="0052374F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URBROJ: 2182-18-02/1-26-</w:t>
      </w:r>
      <w:r w:rsidR="00C839DD">
        <w:rPr>
          <w:rFonts w:ascii="Times New Roman" w:hAnsi="Times New Roman" w:cs="Times New Roman"/>
        </w:rPr>
        <w:t>8</w:t>
      </w:r>
      <w:bookmarkStart w:id="0" w:name="_GoBack"/>
      <w:bookmarkEnd w:id="0"/>
    </w:p>
    <w:p w:rsidR="0052374F" w:rsidRDefault="008C0A69" w:rsidP="005237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Murter, </w:t>
      </w:r>
      <w:r w:rsidR="00A84265">
        <w:rPr>
          <w:rFonts w:ascii="Times New Roman" w:hAnsi="Times New Roman" w:cs="Times New Roman"/>
        </w:rPr>
        <w:t xml:space="preserve"> 24.</w:t>
      </w:r>
      <w:r>
        <w:rPr>
          <w:rFonts w:ascii="Times New Roman" w:hAnsi="Times New Roman" w:cs="Times New Roman"/>
        </w:rPr>
        <w:t xml:space="preserve"> lipnja</w:t>
      </w:r>
      <w:r w:rsidR="0052374F">
        <w:rPr>
          <w:rFonts w:ascii="Times New Roman" w:hAnsi="Times New Roman" w:cs="Times New Roman"/>
        </w:rPr>
        <w:t xml:space="preserve"> 2026.</w:t>
      </w:r>
    </w:p>
    <w:p w:rsidR="0052374F" w:rsidRDefault="0052374F" w:rsidP="0052374F">
      <w:pPr>
        <w:jc w:val="both"/>
        <w:rPr>
          <w:rFonts w:ascii="Times New Roman" w:eastAsia="Calibri" w:hAnsi="Times New Roman" w:cs="Times New Roman"/>
        </w:rPr>
      </w:pPr>
    </w:p>
    <w:p w:rsidR="0052374F" w:rsidRDefault="0052374F" w:rsidP="0052374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:rsidR="0052374F" w:rsidRDefault="0052374F" w:rsidP="0052374F">
      <w:pPr>
        <w:jc w:val="both"/>
        <w:rPr>
          <w:rFonts w:ascii="Times New Roman" w:hAnsi="Times New Roman" w:cs="Times New Roman"/>
        </w:rPr>
      </w:pPr>
    </w:p>
    <w:p w:rsidR="0052374F" w:rsidRDefault="0052374F" w:rsidP="005237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52374F" w:rsidRDefault="008C0A69" w:rsidP="0052374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prijedlog</w:t>
      </w:r>
      <w:r w:rsidR="0052374F">
        <w:rPr>
          <w:rFonts w:ascii="Times New Roman" w:hAnsi="Times New Roman" w:cs="Times New Roman"/>
        </w:rPr>
        <w:t xml:space="preserve"> Izmjena i dopuna Programa javnih potreba u predškolskom odgoju i obrazovanju Općine Murter-Kornati za 2026. godinu te se upućuje predsjedniku Općinskog vijeća Općine Murter-Kornati, radi razmatranja na Općinskom vijeću.</w:t>
      </w:r>
    </w:p>
    <w:p w:rsidR="0052374F" w:rsidRDefault="0052374F" w:rsidP="0052374F">
      <w:pPr>
        <w:jc w:val="both"/>
        <w:rPr>
          <w:rFonts w:ascii="Times New Roman" w:hAnsi="Times New Roman" w:cs="Times New Roman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  <w:t xml:space="preserve">   </w:t>
      </w:r>
    </w:p>
    <w:p w:rsidR="0052374F" w:rsidRDefault="0052374F" w:rsidP="005237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Općinski načelnik</w:t>
      </w:r>
    </w:p>
    <w:p w:rsidR="0052374F" w:rsidRDefault="0052374F" w:rsidP="005237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Šime Ježina, dipl. </w:t>
      </w:r>
      <w:proofErr w:type="spellStart"/>
      <w:r>
        <w:rPr>
          <w:rFonts w:ascii="Times New Roman" w:hAnsi="Times New Roman" w:cs="Times New Roman"/>
        </w:rPr>
        <w:t>oec</w:t>
      </w:r>
      <w:proofErr w:type="spellEnd"/>
      <w:r>
        <w:rPr>
          <w:rFonts w:ascii="Times New Roman" w:hAnsi="Times New Roman" w:cs="Times New Roman"/>
        </w:rPr>
        <w:t>.</w:t>
      </w: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Pr="0052374F" w:rsidRDefault="0052374F" w:rsidP="0052374F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52374F">
        <w:rPr>
          <w:rFonts w:ascii="Times New Roman" w:hAnsi="Times New Roman" w:cs="Times New Roman"/>
          <w:color w:val="000000" w:themeColor="text1"/>
        </w:rPr>
        <w:t>Dostaviti:</w:t>
      </w:r>
    </w:p>
    <w:p w:rsidR="0052374F" w:rsidRPr="0052374F" w:rsidRDefault="0052374F" w:rsidP="0052374F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52374F">
        <w:rPr>
          <w:rFonts w:ascii="Times New Roman" w:hAnsi="Times New Roman" w:cs="Times New Roman"/>
          <w:color w:val="000000" w:themeColor="text1"/>
        </w:rPr>
        <w:t>- Općinskom vijeću</w:t>
      </w:r>
    </w:p>
    <w:p w:rsidR="0052374F" w:rsidRPr="0052374F" w:rsidRDefault="0052374F" w:rsidP="0052374F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52374F">
        <w:rPr>
          <w:rFonts w:ascii="Times New Roman" w:hAnsi="Times New Roman" w:cs="Times New Roman"/>
          <w:color w:val="000000" w:themeColor="text1"/>
        </w:rPr>
        <w:t>- Arhiva</w:t>
      </w: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74F" w:rsidRDefault="0052374F" w:rsidP="005237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Na temelju članka 2. i 48. Zakona o predškolskom odgoju i obrazovanju („Narodne novine“, broj 10/97, 107/07, 94/13, 98/19, 57/22, 101/23) i članka 29. Statuta Općine Murter-Kornati („Službeni glasnik Općine Murter-Kornati“, broj 2/21, 10/25)</w:t>
      </w:r>
      <w:r>
        <w:rPr>
          <w:rFonts w:ascii="Times New Roman" w:hAnsi="Times New Roman" w:cs="Times New Roman"/>
        </w:rPr>
        <w:t xml:space="preserve"> Općinsko vijeće Općine Murter-Kornati na __ sjednici od _______ godine, donosi</w:t>
      </w:r>
    </w:p>
    <w:p w:rsidR="0052374F" w:rsidRPr="0052374F" w:rsidRDefault="0052374F" w:rsidP="0032247D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Izmjene i dopune Programa</w:t>
      </w:r>
    </w:p>
    <w:p w:rsidR="0052374F" w:rsidRDefault="0052374F" w:rsidP="0052374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javnih potreba u predškolskom odgoju i obrazovanju Općine Murter-Kornati </w:t>
      </w:r>
    </w:p>
    <w:p w:rsidR="0052374F" w:rsidRDefault="0052374F" w:rsidP="0052374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2026. godinu</w:t>
      </w:r>
    </w:p>
    <w:p w:rsidR="0052374F" w:rsidRDefault="0052374F" w:rsidP="0052374F">
      <w:pPr>
        <w:spacing w:after="0"/>
        <w:jc w:val="center"/>
        <w:rPr>
          <w:rFonts w:ascii="Times New Roman" w:hAnsi="Times New Roman" w:cs="Times New Roman"/>
          <w:b/>
        </w:rPr>
      </w:pPr>
    </w:p>
    <w:p w:rsidR="0052374F" w:rsidRPr="0001332B" w:rsidRDefault="0052374F" w:rsidP="0052374F">
      <w:pPr>
        <w:spacing w:after="0"/>
        <w:jc w:val="center"/>
        <w:rPr>
          <w:rFonts w:ascii="Times New Roman" w:hAnsi="Times New Roman" w:cs="Times New Roman"/>
          <w:b/>
        </w:rPr>
      </w:pPr>
    </w:p>
    <w:p w:rsidR="00263A2D" w:rsidRPr="0001332B" w:rsidRDefault="0052374F" w:rsidP="0001332B">
      <w:pPr>
        <w:jc w:val="center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Članak 1.</w:t>
      </w:r>
    </w:p>
    <w:p w:rsidR="0052374F" w:rsidRPr="0001332B" w:rsidRDefault="0052374F">
      <w:pPr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U Programu javnih potreba u predškolskom odgoju i obrazovanju Općine Murter-Kornati za 2026. godinu („Službeni glasnik Općine Murter-Kornati“, broj 16/25</w:t>
      </w:r>
      <w:r w:rsidR="0032247D">
        <w:rPr>
          <w:rFonts w:ascii="Times New Roman" w:hAnsi="Times New Roman" w:cs="Times New Roman"/>
        </w:rPr>
        <w:t>, 6/26</w:t>
      </w:r>
      <w:r w:rsidRPr="0001332B">
        <w:rPr>
          <w:rFonts w:ascii="Times New Roman" w:hAnsi="Times New Roman" w:cs="Times New Roman"/>
        </w:rPr>
        <w:t xml:space="preserve">)  </w:t>
      </w:r>
      <w:r w:rsidR="0001332B" w:rsidRPr="0001332B">
        <w:rPr>
          <w:rFonts w:ascii="Times New Roman" w:hAnsi="Times New Roman" w:cs="Times New Roman"/>
        </w:rPr>
        <w:t>članak 2. mijenja se i glasi:</w:t>
      </w:r>
    </w:p>
    <w:p w:rsidR="0001332B" w:rsidRPr="0001332B" w:rsidRDefault="0001332B" w:rsidP="0001332B">
      <w:pPr>
        <w:spacing w:line="240" w:lineRule="auto"/>
        <w:rPr>
          <w:rFonts w:ascii="Times New Roman" w:hAnsi="Times New Roman" w:cs="Times New Roman"/>
          <w:i/>
          <w:color w:val="000000" w:themeColor="text1"/>
        </w:rPr>
      </w:pPr>
      <w:r w:rsidRPr="0001332B">
        <w:rPr>
          <w:rFonts w:ascii="Times New Roman" w:hAnsi="Times New Roman" w:cs="Times New Roman"/>
          <w:i/>
        </w:rPr>
        <w:t xml:space="preserve">Za ostvarivanje ovog programa osigurana su  sredstva u iznosu od </w:t>
      </w:r>
      <w:r w:rsidR="00A84265">
        <w:rPr>
          <w:rFonts w:ascii="Times New Roman" w:hAnsi="Times New Roman" w:cs="Times New Roman"/>
          <w:i/>
          <w:color w:val="000000" w:themeColor="text1"/>
        </w:rPr>
        <w:t xml:space="preserve"> 2.346</w:t>
      </w:r>
      <w:r w:rsidRPr="0001332B">
        <w:rPr>
          <w:rFonts w:ascii="Times New Roman" w:hAnsi="Times New Roman" w:cs="Times New Roman"/>
          <w:i/>
          <w:color w:val="000000" w:themeColor="text1"/>
        </w:rPr>
        <w:t>.0</w:t>
      </w:r>
      <w:r w:rsidR="00A84265">
        <w:rPr>
          <w:rFonts w:ascii="Times New Roman" w:hAnsi="Times New Roman" w:cs="Times New Roman"/>
          <w:i/>
          <w:color w:val="000000" w:themeColor="text1"/>
        </w:rPr>
        <w:t>4</w:t>
      </w:r>
      <w:r w:rsidRPr="0001332B">
        <w:rPr>
          <w:rFonts w:ascii="Times New Roman" w:hAnsi="Times New Roman" w:cs="Times New Roman"/>
          <w:i/>
          <w:color w:val="000000" w:themeColor="text1"/>
        </w:rPr>
        <w:t>0,00 eura, a raspoređuju se kako slijedi:</w:t>
      </w:r>
    </w:p>
    <w:tbl>
      <w:tblPr>
        <w:tblStyle w:val="Reetkatablice"/>
        <w:tblW w:w="0" w:type="auto"/>
        <w:tblInd w:w="-5" w:type="dxa"/>
        <w:tblLook w:val="04A0" w:firstRow="1" w:lastRow="0" w:firstColumn="1" w:lastColumn="0" w:noHBand="0" w:noVBand="1"/>
      </w:tblPr>
      <w:tblGrid>
        <w:gridCol w:w="6799"/>
        <w:gridCol w:w="2263"/>
      </w:tblGrid>
      <w:tr w:rsidR="0001332B" w:rsidRPr="0001332B" w:rsidTr="00D634C9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Sufinanciranje troškova programa predškolskog odgoja djece i djece jasličke dobi s područja Općine Murter-Kornati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590.900,00 </w:t>
            </w:r>
            <w:proofErr w:type="spellStart"/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eur</w:t>
            </w:r>
            <w:proofErr w:type="spellEnd"/>
          </w:p>
        </w:tc>
      </w:tr>
      <w:tr w:rsidR="0001332B" w:rsidRPr="0001332B" w:rsidTr="00D634C9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Gradnja dječjeg vrtića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A84265" w:rsidP="00A84265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 1.671</w:t>
            </w:r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4</w:t>
            </w:r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0,00 </w:t>
            </w:r>
            <w:proofErr w:type="spellStart"/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>eur</w:t>
            </w:r>
            <w:proofErr w:type="spellEnd"/>
          </w:p>
        </w:tc>
      </w:tr>
      <w:tr w:rsidR="0001332B" w:rsidRPr="0001332B" w:rsidTr="00D634C9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Stipendije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40.600,00 </w:t>
            </w:r>
            <w:proofErr w:type="spellStart"/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eur</w:t>
            </w:r>
            <w:proofErr w:type="spellEnd"/>
          </w:p>
        </w:tc>
      </w:tr>
      <w:tr w:rsidR="0001332B" w:rsidRPr="0001332B" w:rsidTr="00D634C9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Sufinanciranje troškova osnovnoškolskih programa (školski pribor, učenička putovanja, prigodni poklon paketi i sl.)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A84265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26</w:t>
            </w:r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.000,00 </w:t>
            </w:r>
            <w:proofErr w:type="spellStart"/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>eur</w:t>
            </w:r>
            <w:proofErr w:type="spellEnd"/>
          </w:p>
        </w:tc>
      </w:tr>
      <w:tr w:rsidR="0001332B" w:rsidRPr="0001332B" w:rsidTr="00D634C9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Sufinanciranje javnog prijevoza učenika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17.500,00 </w:t>
            </w:r>
            <w:proofErr w:type="spellStart"/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eur</w:t>
            </w:r>
            <w:proofErr w:type="spellEnd"/>
          </w:p>
        </w:tc>
      </w:tr>
      <w:tr w:rsidR="0001332B" w:rsidRPr="0001332B" w:rsidTr="00D634C9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01332B" w:rsidP="0001332B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1332B">
              <w:rPr>
                <w:rFonts w:ascii="Times New Roman" w:hAnsi="Times New Roman" w:cs="Times New Roman"/>
                <w:i/>
                <w:color w:val="000000" w:themeColor="text1"/>
              </w:rPr>
              <w:t>UKUPNO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32B" w:rsidRPr="0001332B" w:rsidRDefault="00A84265" w:rsidP="00A84265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2.346</w:t>
            </w:r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4</w:t>
            </w:r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 xml:space="preserve">0,00 </w:t>
            </w:r>
            <w:proofErr w:type="spellStart"/>
            <w:r w:rsidR="0001332B" w:rsidRPr="0001332B">
              <w:rPr>
                <w:rFonts w:ascii="Times New Roman" w:hAnsi="Times New Roman" w:cs="Times New Roman"/>
                <w:i/>
                <w:color w:val="000000" w:themeColor="text1"/>
              </w:rPr>
              <w:t>eur</w:t>
            </w:r>
            <w:proofErr w:type="spellEnd"/>
          </w:p>
        </w:tc>
      </w:tr>
    </w:tbl>
    <w:p w:rsidR="0001332B" w:rsidRPr="0001332B" w:rsidRDefault="0001332B">
      <w:pPr>
        <w:rPr>
          <w:rFonts w:ascii="Times New Roman" w:hAnsi="Times New Roman" w:cs="Times New Roman"/>
        </w:rPr>
      </w:pPr>
    </w:p>
    <w:p w:rsidR="0052374F" w:rsidRPr="0001332B" w:rsidRDefault="0001332B" w:rsidP="000133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</w:t>
      </w:r>
      <w:r w:rsidR="0052374F" w:rsidRPr="0001332B">
        <w:rPr>
          <w:rFonts w:ascii="Times New Roman" w:hAnsi="Times New Roman" w:cs="Times New Roman"/>
        </w:rPr>
        <w:t>.</w:t>
      </w:r>
    </w:p>
    <w:p w:rsidR="0052374F" w:rsidRPr="0001332B" w:rsidRDefault="0052374F">
      <w:pPr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 xml:space="preserve">Izmjene i dopune ovog Programa </w:t>
      </w:r>
      <w:r w:rsidR="00F257B5">
        <w:rPr>
          <w:rFonts w:ascii="Times New Roman" w:hAnsi="Times New Roman" w:cs="Times New Roman"/>
        </w:rPr>
        <w:t xml:space="preserve">stupaju na snagu prvog </w:t>
      </w:r>
      <w:r w:rsidRPr="0001332B">
        <w:rPr>
          <w:rFonts w:ascii="Times New Roman" w:hAnsi="Times New Roman" w:cs="Times New Roman"/>
        </w:rPr>
        <w:t>dana od dana objave u „Službenom glasniku Općine Murter-Kornati“.</w:t>
      </w:r>
    </w:p>
    <w:p w:rsidR="0052374F" w:rsidRPr="0001332B" w:rsidRDefault="0052374F">
      <w:pPr>
        <w:rPr>
          <w:rFonts w:ascii="Times New Roman" w:hAnsi="Times New Roman" w:cs="Times New Roman"/>
        </w:rPr>
      </w:pPr>
    </w:p>
    <w:p w:rsidR="0052374F" w:rsidRPr="0001332B" w:rsidRDefault="0052374F" w:rsidP="0052374F">
      <w:pPr>
        <w:spacing w:after="0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KLASA:</w:t>
      </w:r>
    </w:p>
    <w:p w:rsidR="0052374F" w:rsidRPr="0001332B" w:rsidRDefault="0052374F" w:rsidP="0052374F">
      <w:pPr>
        <w:spacing w:after="0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URBROJ:</w:t>
      </w:r>
    </w:p>
    <w:p w:rsidR="0052374F" w:rsidRPr="0001332B" w:rsidRDefault="0052374F" w:rsidP="0052374F">
      <w:pPr>
        <w:spacing w:after="0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 xml:space="preserve">Murter, </w:t>
      </w:r>
    </w:p>
    <w:p w:rsidR="0052374F" w:rsidRPr="0001332B" w:rsidRDefault="0052374F">
      <w:pPr>
        <w:rPr>
          <w:rFonts w:ascii="Times New Roman" w:hAnsi="Times New Roman" w:cs="Times New Roman"/>
        </w:rPr>
      </w:pPr>
    </w:p>
    <w:p w:rsidR="0052374F" w:rsidRPr="0001332B" w:rsidRDefault="0052374F">
      <w:pPr>
        <w:rPr>
          <w:rFonts w:ascii="Times New Roman" w:hAnsi="Times New Roman" w:cs="Times New Roman"/>
        </w:rPr>
      </w:pPr>
    </w:p>
    <w:p w:rsidR="0052374F" w:rsidRPr="0001332B" w:rsidRDefault="0052374F" w:rsidP="0052374F">
      <w:pPr>
        <w:spacing w:after="0"/>
        <w:jc w:val="center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OPĆINSKO VIJEĆE OPĆINE MURTER-KORNATI</w:t>
      </w:r>
    </w:p>
    <w:p w:rsidR="0052374F" w:rsidRPr="0001332B" w:rsidRDefault="0052374F" w:rsidP="0052374F">
      <w:pPr>
        <w:spacing w:after="0"/>
        <w:jc w:val="center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Predsjednica</w:t>
      </w:r>
    </w:p>
    <w:p w:rsidR="0052374F" w:rsidRDefault="0052374F" w:rsidP="0052374F">
      <w:pPr>
        <w:spacing w:after="0"/>
        <w:jc w:val="center"/>
        <w:rPr>
          <w:rFonts w:ascii="Times New Roman" w:hAnsi="Times New Roman" w:cs="Times New Roman"/>
        </w:rPr>
      </w:pPr>
      <w:r w:rsidRPr="0001332B">
        <w:rPr>
          <w:rFonts w:ascii="Times New Roman" w:hAnsi="Times New Roman" w:cs="Times New Roman"/>
        </w:rPr>
        <w:t>Tina Lovrić</w:t>
      </w:r>
    </w:p>
    <w:p w:rsidR="0001332B" w:rsidRDefault="0001332B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C27751" w:rsidRDefault="00C27751" w:rsidP="0052374F">
      <w:pPr>
        <w:spacing w:after="0"/>
        <w:jc w:val="center"/>
        <w:rPr>
          <w:rFonts w:ascii="Times New Roman" w:hAnsi="Times New Roman" w:cs="Times New Roman"/>
        </w:rPr>
      </w:pPr>
    </w:p>
    <w:p w:rsidR="0001332B" w:rsidRPr="0001332B" w:rsidRDefault="0001332B" w:rsidP="00C27751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1332B">
        <w:rPr>
          <w:rFonts w:ascii="Times New Roman" w:eastAsia="Calibri" w:hAnsi="Times New Roman" w:cs="Times New Roman"/>
        </w:rPr>
        <w:t>OBRAZLOŽENJE:</w:t>
      </w:r>
    </w:p>
    <w:p w:rsidR="0001332B" w:rsidRPr="0001332B" w:rsidRDefault="0001332B" w:rsidP="00C27751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1332B">
        <w:rPr>
          <w:rFonts w:ascii="Times New Roman" w:eastAsia="Calibri" w:hAnsi="Times New Roman" w:cs="Times New Roman"/>
        </w:rPr>
        <w:t>PREDLAGATELJ: općinski načelnik</w:t>
      </w:r>
    </w:p>
    <w:p w:rsidR="0001332B" w:rsidRPr="0001332B" w:rsidRDefault="0001332B" w:rsidP="00C27751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1332B">
        <w:rPr>
          <w:rFonts w:ascii="Times New Roman" w:eastAsia="Calibri" w:hAnsi="Times New Roman" w:cs="Times New Roman"/>
        </w:rPr>
        <w:t>IZVJE</w:t>
      </w:r>
      <w:r w:rsidR="0032247D">
        <w:rPr>
          <w:rFonts w:ascii="Times New Roman" w:eastAsia="Calibri" w:hAnsi="Times New Roman" w:cs="Times New Roman"/>
        </w:rPr>
        <w:t>STITELJ: pročelnici upravnih odjela</w:t>
      </w:r>
    </w:p>
    <w:p w:rsidR="00C27751" w:rsidRPr="00C27751" w:rsidRDefault="00C27751" w:rsidP="00C277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7751">
        <w:rPr>
          <w:rFonts w:ascii="Times New Roman" w:hAnsi="Times New Roman" w:cs="Times New Roman"/>
        </w:rPr>
        <w:t>OBRAZLOŽENJE:</w:t>
      </w:r>
    </w:p>
    <w:p w:rsidR="00C27751" w:rsidRPr="00C27751" w:rsidRDefault="00C27751" w:rsidP="00C277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27751" w:rsidRPr="00C27751" w:rsidRDefault="00C27751" w:rsidP="00C27751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27751">
        <w:rPr>
          <w:rFonts w:ascii="Times New Roman" w:eastAsia="Calibri" w:hAnsi="Times New Roman" w:cs="Times New Roman"/>
        </w:rPr>
        <w:t xml:space="preserve">PRAVNA OSNOVA: </w:t>
      </w:r>
      <w:r w:rsidRPr="00C27751">
        <w:rPr>
          <w:rFonts w:ascii="Times New Roman" w:hAnsi="Times New Roman" w:cs="Times New Roman"/>
          <w:color w:val="000000" w:themeColor="text1"/>
        </w:rPr>
        <w:t xml:space="preserve">Zakon o predškolskom odgoju i obrazovanju („Narodne novine“, broj 10/97, 107/07, 94/13, 98/19, 57/22, 101/23) </w:t>
      </w:r>
      <w:r w:rsidRPr="00C27751">
        <w:rPr>
          <w:rFonts w:ascii="Times New Roman" w:eastAsia="Calibri" w:hAnsi="Times New Roman" w:cs="Times New Roman"/>
        </w:rPr>
        <w:t xml:space="preserve"> </w:t>
      </w:r>
    </w:p>
    <w:p w:rsidR="00C27751" w:rsidRPr="00C27751" w:rsidRDefault="00C27751" w:rsidP="00C27751">
      <w:pPr>
        <w:spacing w:after="0" w:line="256" w:lineRule="auto"/>
        <w:jc w:val="center"/>
        <w:rPr>
          <w:rFonts w:ascii="Times New Roman" w:hAnsi="Times New Roman" w:cs="Times New Roman"/>
        </w:rPr>
      </w:pPr>
    </w:p>
    <w:p w:rsidR="00C27751" w:rsidRPr="00C27751" w:rsidRDefault="00C27751" w:rsidP="00C27751">
      <w:pPr>
        <w:spacing w:after="0" w:line="256" w:lineRule="auto"/>
        <w:jc w:val="center"/>
        <w:rPr>
          <w:rFonts w:ascii="Times New Roman" w:hAnsi="Times New Roman" w:cs="Times New Roman"/>
        </w:rPr>
      </w:pPr>
    </w:p>
    <w:p w:rsidR="00C27751" w:rsidRPr="00C27751" w:rsidRDefault="00C27751" w:rsidP="00C27751">
      <w:pPr>
        <w:spacing w:after="0" w:line="256" w:lineRule="auto"/>
        <w:jc w:val="center"/>
        <w:rPr>
          <w:rFonts w:ascii="Times New Roman" w:hAnsi="Times New Roman" w:cs="Times New Roman"/>
        </w:rPr>
      </w:pPr>
      <w:r w:rsidRPr="00C27751">
        <w:rPr>
          <w:rFonts w:ascii="Times New Roman" w:hAnsi="Times New Roman" w:cs="Times New Roman"/>
        </w:rPr>
        <w:t xml:space="preserve">Članak 2. 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(1) Županije, Grad Zagreb, gradovi i općine (u daljnjem tekstu: jedinice lokalne i područne (regionalne) samouprave) imaju pravo i obvezu odlučivati o potrebama i interesima građana na svom području za organiziranjem i ostvarivanjem programa predškolskog odgoja te radi zadovoljavanja tih potreba osnivati dječje vrtiće.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(2) Ako na području jedinice lokalne samouprave nema organiziranog programa ranog i predškolskog odgoja, jedinica lokalne samouprave dužna je sufinancirati pohađanje programa ranog i predškolskog odgoja i obrazovanja za djecu sa svog područja u dogovoru s najbližom susjednom jedinicom lokalne samouprave ili jedinicom lokalne samouprave koja ima program koji u najboljoj mjeri može udovoljiti potrebama djeteta.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(3) Jedinica lokalne samouprave koja na svom području nema organiziran program ranog i predškolskog odgoja i obrazovanja može sufinancirati ili financirati prijevoz djece do dječjeg vrtića u jedinici lokalne samouprave u kojoj će djeca pohađati program ranog i predškolskog odgoja i obrazovanja.</w:t>
      </w:r>
    </w:p>
    <w:p w:rsidR="00C27751" w:rsidRPr="00C27751" w:rsidRDefault="00C27751" w:rsidP="00C27751">
      <w:pPr>
        <w:spacing w:after="0" w:line="256" w:lineRule="auto"/>
        <w:jc w:val="center"/>
        <w:rPr>
          <w:rFonts w:ascii="Times New Roman" w:hAnsi="Times New Roman" w:cs="Times New Roman"/>
        </w:rPr>
      </w:pPr>
    </w:p>
    <w:p w:rsidR="00C27751" w:rsidRPr="00C27751" w:rsidRDefault="00C27751" w:rsidP="00C27751">
      <w:pPr>
        <w:spacing w:after="0" w:line="256" w:lineRule="auto"/>
        <w:jc w:val="center"/>
        <w:rPr>
          <w:rFonts w:ascii="Times New Roman" w:hAnsi="Times New Roman" w:cs="Times New Roman"/>
        </w:rPr>
      </w:pPr>
    </w:p>
    <w:p w:rsidR="00C27751" w:rsidRPr="00C27751" w:rsidRDefault="00C27751" w:rsidP="00C27751">
      <w:pPr>
        <w:spacing w:after="135" w:line="240" w:lineRule="auto"/>
        <w:jc w:val="center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Članak 48.  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(1) Osnivač dječjeg vrtića dužan je osigurati sredstva za osnivanje i rad dječjeg vrtića.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(2) Dječji vrtić osigurava sredstva prodajom usluga na tržištu i iz drugih izvora sukladno zakonu.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(3) Ako dva ili više osnivača zajednički osnivaju dječji vrtić, sredstva iz stavka 1. ovoga članka osiguravaju osnivači sukladno aktu o osnivanju.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 xml:space="preserve">(4) Dječji vrtić, koji je osnovala jedinice lokalne i područne (regionalne) samouprave, naplaćuje svoje usluge od roditelja-korisnika usluga, sukladno mjerilima koja utvrđuje predstavničko tijelo te jedinice osim programa </w:t>
      </w:r>
      <w:proofErr w:type="spellStart"/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predškole</w:t>
      </w:r>
      <w:proofErr w:type="spellEnd"/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 xml:space="preserve"> koji je za roditelje besplatan.</w:t>
      </w:r>
    </w:p>
    <w:p w:rsidR="00C27751" w:rsidRPr="00C27751" w:rsidRDefault="00C27751" w:rsidP="00C27751">
      <w:pPr>
        <w:spacing w:after="135" w:line="240" w:lineRule="auto"/>
        <w:jc w:val="both"/>
        <w:rPr>
          <w:rFonts w:ascii="Times New Roman" w:eastAsia="Times New Roman" w:hAnsi="Times New Roman" w:cs="Times New Roman"/>
          <w:color w:val="414145"/>
          <w:lang w:eastAsia="hr-HR"/>
        </w:rPr>
      </w:pPr>
      <w:r w:rsidRPr="00C27751">
        <w:rPr>
          <w:rFonts w:ascii="Times New Roman" w:eastAsia="Times New Roman" w:hAnsi="Times New Roman" w:cs="Times New Roman"/>
          <w:color w:val="414145"/>
          <w:lang w:eastAsia="hr-HR"/>
        </w:rPr>
        <w:t>(5) Sredstva iz stavka 4. ovoga članka uplaćuju se u proračun jedinice lokalne i područne (regionalne) samouprave, koja je osnovala dječji vrtić ili na žiroračun dječjeg vrtića, ako tako odluči predstavničko tijelo jedinice lokalne i područne (regionalne) samouprave.</w:t>
      </w:r>
    </w:p>
    <w:p w:rsidR="00C27751" w:rsidRPr="00C27751" w:rsidRDefault="00C27751" w:rsidP="00C27751">
      <w:pPr>
        <w:spacing w:after="0" w:line="256" w:lineRule="auto"/>
        <w:jc w:val="both"/>
        <w:rPr>
          <w:rFonts w:ascii="Times New Roman" w:hAnsi="Times New Roman" w:cs="Times New Roman"/>
        </w:rPr>
      </w:pPr>
    </w:p>
    <w:p w:rsidR="00C27751" w:rsidRPr="00C27751" w:rsidRDefault="00C27751" w:rsidP="00C27751">
      <w:pPr>
        <w:spacing w:line="256" w:lineRule="auto"/>
      </w:pPr>
    </w:p>
    <w:p w:rsidR="0001332B" w:rsidRPr="0001332B" w:rsidRDefault="0001332B" w:rsidP="0001332B">
      <w:pPr>
        <w:spacing w:after="0"/>
        <w:rPr>
          <w:rFonts w:ascii="Times New Roman" w:hAnsi="Times New Roman" w:cs="Times New Roman"/>
        </w:rPr>
      </w:pPr>
    </w:p>
    <w:sectPr w:rsidR="0001332B" w:rsidRPr="00013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32532E"/>
    <w:multiLevelType w:val="hybridMultilevel"/>
    <w:tmpl w:val="6644D510"/>
    <w:lvl w:ilvl="0" w:tplc="5DBEC02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74F"/>
    <w:rsid w:val="0001332B"/>
    <w:rsid w:val="00263A2D"/>
    <w:rsid w:val="0032247D"/>
    <w:rsid w:val="0052374F"/>
    <w:rsid w:val="008C0A69"/>
    <w:rsid w:val="00A84265"/>
    <w:rsid w:val="00C27751"/>
    <w:rsid w:val="00C839DD"/>
    <w:rsid w:val="00F2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5F560-0EB5-43A2-B799-BF2B2B61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74F"/>
    <w:pPr>
      <w:spacing w:line="252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374F"/>
    <w:pPr>
      <w:ind w:left="720"/>
      <w:contextualSpacing/>
    </w:pPr>
  </w:style>
  <w:style w:type="table" w:styleId="Reetkatablice">
    <w:name w:val="Table Grid"/>
    <w:basedOn w:val="Obinatablica"/>
    <w:uiPriority w:val="39"/>
    <w:rsid w:val="000133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6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15</cp:revision>
  <dcterms:created xsi:type="dcterms:W3CDTF">2026-03-23T18:19:00Z</dcterms:created>
  <dcterms:modified xsi:type="dcterms:W3CDTF">2026-06-23T08:36:00Z</dcterms:modified>
</cp:coreProperties>
</file>